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36" w:rsidRPr="00DF4480" w:rsidRDefault="00883E36" w:rsidP="00050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480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образовательное учреждение дополнительного образования детей</w:t>
      </w:r>
    </w:p>
    <w:p w:rsidR="00883E36" w:rsidRPr="00C72A5B" w:rsidRDefault="00883E36" w:rsidP="00C72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480">
        <w:rPr>
          <w:rFonts w:ascii="Times New Roman" w:hAnsi="Times New Roman" w:cs="Times New Roman"/>
          <w:sz w:val="28"/>
          <w:szCs w:val="28"/>
        </w:rPr>
        <w:t xml:space="preserve">«Детская музыкальная школа №45 Пушкинского района»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480">
        <w:rPr>
          <w:rFonts w:ascii="Times New Roman" w:hAnsi="Times New Roman" w:cs="Times New Roman"/>
          <w:sz w:val="28"/>
          <w:szCs w:val="28"/>
        </w:rPr>
        <w:t xml:space="preserve"> </w:t>
      </w:r>
      <w:r w:rsidRPr="00C72A5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163.2pt">
            <v:imagedata r:id="rId4" o:title=""/>
          </v:shape>
        </w:pict>
      </w:r>
    </w:p>
    <w:p w:rsidR="00883E36" w:rsidRPr="00DF4480" w:rsidRDefault="00883E36" w:rsidP="00050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36" w:rsidRPr="00DF4480" w:rsidRDefault="00883E36" w:rsidP="00050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36" w:rsidRPr="00DF4480" w:rsidRDefault="00883E36" w:rsidP="00C72A5B">
      <w:pPr>
        <w:rPr>
          <w:rFonts w:ascii="Times New Roman" w:hAnsi="Times New Roman" w:cs="Times New Roman"/>
          <w:sz w:val="28"/>
          <w:szCs w:val="28"/>
        </w:rPr>
      </w:pPr>
    </w:p>
    <w:p w:rsidR="00883E36" w:rsidRPr="00DF4480" w:rsidRDefault="00883E36" w:rsidP="0005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E36" w:rsidRPr="00DF4480" w:rsidRDefault="00883E36" w:rsidP="000501D0">
      <w:pPr>
        <w:jc w:val="center"/>
        <w:rPr>
          <w:rFonts w:ascii="Times New Roman" w:hAnsi="Times New Roman" w:cs="Times New Roman"/>
          <w:sz w:val="36"/>
          <w:szCs w:val="36"/>
        </w:rPr>
      </w:pPr>
      <w:r w:rsidRPr="00DF4480">
        <w:rPr>
          <w:rFonts w:ascii="Times New Roman" w:hAnsi="Times New Roman" w:cs="Times New Roman"/>
          <w:sz w:val="36"/>
          <w:szCs w:val="36"/>
        </w:rPr>
        <w:t>Положение о методическом совете</w:t>
      </w:r>
    </w:p>
    <w:p w:rsidR="00883E36" w:rsidRPr="00DF4480" w:rsidRDefault="00883E36" w:rsidP="000501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3E36" w:rsidRPr="00DF4480" w:rsidRDefault="00883E36" w:rsidP="000501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3E36" w:rsidRPr="00DF4480" w:rsidRDefault="00883E36" w:rsidP="000501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3E36" w:rsidRDefault="00883E36" w:rsidP="000501D0">
      <w:pPr>
        <w:jc w:val="center"/>
        <w:rPr>
          <w:sz w:val="36"/>
          <w:szCs w:val="36"/>
        </w:rPr>
      </w:pPr>
    </w:p>
    <w:p w:rsidR="00883E36" w:rsidRDefault="00883E36" w:rsidP="000501D0">
      <w:pPr>
        <w:jc w:val="center"/>
        <w:rPr>
          <w:sz w:val="36"/>
          <w:szCs w:val="36"/>
        </w:rPr>
      </w:pPr>
    </w:p>
    <w:p w:rsidR="00883E36" w:rsidRDefault="00883E36" w:rsidP="000501D0">
      <w:pPr>
        <w:jc w:val="center"/>
        <w:rPr>
          <w:sz w:val="36"/>
          <w:szCs w:val="36"/>
        </w:rPr>
      </w:pPr>
    </w:p>
    <w:p w:rsidR="00883E36" w:rsidRDefault="00883E36" w:rsidP="000501D0">
      <w:pPr>
        <w:jc w:val="center"/>
        <w:rPr>
          <w:sz w:val="36"/>
          <w:szCs w:val="36"/>
        </w:rPr>
      </w:pPr>
    </w:p>
    <w:p w:rsidR="00883E36" w:rsidRDefault="00883E36" w:rsidP="000501D0">
      <w:pPr>
        <w:jc w:val="center"/>
        <w:rPr>
          <w:sz w:val="36"/>
          <w:szCs w:val="36"/>
        </w:rPr>
      </w:pPr>
    </w:p>
    <w:p w:rsidR="00883E36" w:rsidRDefault="00883E36" w:rsidP="000501D0">
      <w:pPr>
        <w:jc w:val="center"/>
        <w:rPr>
          <w:sz w:val="36"/>
          <w:szCs w:val="36"/>
        </w:rPr>
      </w:pPr>
    </w:p>
    <w:p w:rsidR="00883E36" w:rsidRDefault="00883E36" w:rsidP="00C72A5B">
      <w:pPr>
        <w:rPr>
          <w:sz w:val="36"/>
          <w:szCs w:val="36"/>
        </w:rPr>
      </w:pPr>
    </w:p>
    <w:p w:rsidR="00883E36" w:rsidRDefault="00883E36" w:rsidP="00C72A5B">
      <w:pPr>
        <w:rPr>
          <w:sz w:val="24"/>
          <w:szCs w:val="24"/>
        </w:rPr>
      </w:pPr>
    </w:p>
    <w:p w:rsidR="00883E36" w:rsidRPr="00DF4480" w:rsidRDefault="00883E36" w:rsidP="00664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48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83E36" w:rsidRPr="00DF4480" w:rsidRDefault="00883E36" w:rsidP="0066417A">
      <w:pPr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Методический совет школы создаётся в целях координации, обеспечения гибкости и оперативности  деятельности методической работой школы.</w:t>
      </w:r>
    </w:p>
    <w:p w:rsidR="00883E36" w:rsidRPr="00DF4480" w:rsidRDefault="00883E36" w:rsidP="0066417A">
      <w:pPr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Совет является совещательным органом при директоре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480">
        <w:rPr>
          <w:rFonts w:ascii="Times New Roman" w:hAnsi="Times New Roman" w:cs="Times New Roman"/>
          <w:sz w:val="24"/>
          <w:szCs w:val="24"/>
        </w:rPr>
        <w:t xml:space="preserve"> объединяет на добровольной основе сотрудников школы,  способствует решению приоритетных педагогических проблем школы.</w:t>
      </w:r>
    </w:p>
    <w:p w:rsidR="00883E36" w:rsidRPr="00DF4480" w:rsidRDefault="00883E36" w:rsidP="0066417A">
      <w:pPr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Методический совет в своей деятельности соблюдает конвенцию о правах ребёнка, руководствуется законами Российской Федерации, документами Министерства культуры, органов управления всех уровней по вопросам учебно-воспитательной, методической,  деятельности, Уставом и локальными актами школы.</w:t>
      </w:r>
    </w:p>
    <w:p w:rsidR="00883E36" w:rsidRPr="00DF4480" w:rsidRDefault="00883E36" w:rsidP="005A316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480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 методического совета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 диагностика состояния методического обеспечения образовательного процесса и методической работы в школе, определение перспектив развития школы, разработка нового содержания её деятельности;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создание сплочённого коллектива единомышленников, бережно сохраняющих традии школы, стремящихся к профессиональному росту, повышению результативности образовательной деятельности;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разработка новых технологий организаций образовательного процесса в школе, поиск современных методик, средств и методов преподавания;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создание условий для развития педагогического и методического мастерства преподавателей;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обеспечение методического сопровождения учебных программ, разработка учебных, методических, дидактических материалов;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-организация инновационной деятельности в школе;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организация методической помощи молодым специалистам;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изучение и обобщение передового педагогического опыта;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взаимные посещения занятий как внутри школы, так и между преподавателями других школ;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-анализ результатов педагогической деятельности, выявление и предупреждение ошибок;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заслушивание и обсуждение отчётов о профессиональном самообразовании, о творческих командировках;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участие в подготовке  аттестационных материалов, педагогических портфолио;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внедрение в учебный процесс современных учебно-методических и дидактических материалов;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представлять сотрудников школы к поощрению за особый вклад в развитее методической работы.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разработка системы промежуточной и итоговой аттестации учащихся;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-разработка положений о проведении олимпиад, школьных конкурсов, утверждение фонда оценочных средств;</w:t>
      </w:r>
    </w:p>
    <w:p w:rsidR="00883E36" w:rsidRPr="00DF4480" w:rsidRDefault="00883E36" w:rsidP="005A31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80">
        <w:rPr>
          <w:rFonts w:ascii="Times New Roman" w:hAnsi="Times New Roman" w:cs="Times New Roman"/>
          <w:b/>
          <w:bCs/>
          <w:sz w:val="28"/>
          <w:szCs w:val="28"/>
        </w:rPr>
        <w:t>Состав методического совета: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Председатель- заместитель директора по учебно-воспитательной работе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Члены совета: руководители отделов, преподаватели  высшей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4480">
        <w:rPr>
          <w:rFonts w:ascii="Times New Roman" w:hAnsi="Times New Roman" w:cs="Times New Roman"/>
          <w:sz w:val="24"/>
          <w:szCs w:val="24"/>
        </w:rPr>
        <w:t>.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Периодичность проведения заседания: один- два  раза  в полугодие.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По каждому из обсуждаемых на заседании вопросов принимаются рекомендации, которые фиксируются в протоколе.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Все заседания метод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DF4480">
        <w:rPr>
          <w:rFonts w:ascii="Times New Roman" w:hAnsi="Times New Roman" w:cs="Times New Roman"/>
          <w:sz w:val="24"/>
          <w:szCs w:val="24"/>
        </w:rPr>
        <w:t>совета объявляются открытыми, на них может присутствовать любой преподаватель с правом совещательного голоса.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DF4480">
        <w:rPr>
          <w:rFonts w:ascii="Times New Roman" w:hAnsi="Times New Roman" w:cs="Times New Roman"/>
          <w:sz w:val="24"/>
          <w:szCs w:val="24"/>
        </w:rPr>
        <w:t>совет регулярно информирует педагогический коллектив о своей деятельности, о принятых решениях.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Решения метод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DF4480">
        <w:rPr>
          <w:rFonts w:ascii="Times New Roman" w:hAnsi="Times New Roman" w:cs="Times New Roman"/>
          <w:sz w:val="24"/>
          <w:szCs w:val="24"/>
        </w:rPr>
        <w:t>совета в случае юридической необходимости дублируются приказом по школе.</w:t>
      </w:r>
    </w:p>
    <w:p w:rsidR="00883E36" w:rsidRPr="00DF4480" w:rsidRDefault="00883E36" w:rsidP="005A316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480">
        <w:rPr>
          <w:rFonts w:ascii="Times New Roman" w:hAnsi="Times New Roman" w:cs="Times New Roman"/>
          <w:b/>
          <w:bCs/>
          <w:sz w:val="32"/>
          <w:szCs w:val="32"/>
        </w:rPr>
        <w:t>Права методического совета: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готовить предложения и рекомендовать преподавателей для повышения квалификации;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-готовить предложения и рекомендовать преподавателей для прохождения аттестации;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выдвигать предложения об улучшении учебного процесса в школе;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ставить вопрос перед администрацией о поощрении сотрудников за активное участие в научно-методической деятельности;</w:t>
      </w:r>
    </w:p>
    <w:p w:rsidR="00883E36" w:rsidRPr="00DF4480" w:rsidRDefault="00883E36" w:rsidP="005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Контроль за деятельностью методического совета осуществляется директором школы.</w:t>
      </w:r>
    </w:p>
    <w:p w:rsidR="00883E36" w:rsidRPr="00DF4480" w:rsidRDefault="00883E36" w:rsidP="005A316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480">
        <w:rPr>
          <w:rFonts w:ascii="Times New Roman" w:hAnsi="Times New Roman" w:cs="Times New Roman"/>
          <w:b/>
          <w:bCs/>
          <w:sz w:val="32"/>
          <w:szCs w:val="32"/>
        </w:rPr>
        <w:t>Документы методического совета</w:t>
      </w:r>
    </w:p>
    <w:p w:rsidR="00883E36" w:rsidRPr="00DF4480" w:rsidRDefault="00883E36" w:rsidP="005A31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приказ о создании методического совета, его составе и председателе.</w:t>
      </w:r>
    </w:p>
    <w:p w:rsidR="00883E36" w:rsidRPr="00DF4480" w:rsidRDefault="00883E36" w:rsidP="005A31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положение о методическом совете;</w:t>
      </w:r>
    </w:p>
    <w:p w:rsidR="00883E36" w:rsidRPr="00DF4480" w:rsidRDefault="00883E36" w:rsidP="005A31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-анализ работы за прошедший год;</w:t>
      </w:r>
    </w:p>
    <w:p w:rsidR="00883E36" w:rsidRPr="00DF4480" w:rsidRDefault="00883E36" w:rsidP="005A31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80">
        <w:rPr>
          <w:rFonts w:ascii="Times New Roman" w:hAnsi="Times New Roman" w:cs="Times New Roman"/>
          <w:sz w:val="24"/>
          <w:szCs w:val="24"/>
        </w:rPr>
        <w:t>- план работы на учебный год.</w:t>
      </w:r>
    </w:p>
    <w:sectPr w:rsidR="00883E36" w:rsidRPr="00DF4480" w:rsidSect="00D0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1D0"/>
    <w:rsid w:val="000501D0"/>
    <w:rsid w:val="003D19EA"/>
    <w:rsid w:val="004C49C5"/>
    <w:rsid w:val="005A1433"/>
    <w:rsid w:val="005A316E"/>
    <w:rsid w:val="0066417A"/>
    <w:rsid w:val="00883E36"/>
    <w:rsid w:val="00894F79"/>
    <w:rsid w:val="008E490B"/>
    <w:rsid w:val="008F06AF"/>
    <w:rsid w:val="00917D93"/>
    <w:rsid w:val="009D2A47"/>
    <w:rsid w:val="00B25068"/>
    <w:rsid w:val="00C72A5B"/>
    <w:rsid w:val="00D03D4C"/>
    <w:rsid w:val="00DB0973"/>
    <w:rsid w:val="00DF4480"/>
    <w:rsid w:val="00E90FEC"/>
    <w:rsid w:val="00F2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567</Words>
  <Characters>3234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User</cp:lastModifiedBy>
  <cp:revision>9</cp:revision>
  <cp:lastPrinted>2014-01-16T09:09:00Z</cp:lastPrinted>
  <dcterms:created xsi:type="dcterms:W3CDTF">2012-06-14T12:59:00Z</dcterms:created>
  <dcterms:modified xsi:type="dcterms:W3CDTF">2014-05-10T11:39:00Z</dcterms:modified>
</cp:coreProperties>
</file>